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78" w:rsidRDefault="00B14878"/>
    <w:p w:rsidR="00B14878" w:rsidRPr="00B14878" w:rsidRDefault="00A7409B">
      <w:pPr>
        <w:rPr>
          <w:b/>
          <w:sz w:val="32"/>
          <w:szCs w:val="32"/>
        </w:rPr>
      </w:pPr>
      <w:r w:rsidRPr="00A7409B">
        <w:rPr>
          <w:b/>
          <w:sz w:val="32"/>
          <w:szCs w:val="32"/>
        </w:rPr>
        <w:t xml:space="preserve">Пластифицирующая полиэфирная смола </w:t>
      </w:r>
      <w:proofErr w:type="spellStart"/>
      <w:r w:rsidRPr="00A7409B">
        <w:rPr>
          <w:b/>
          <w:sz w:val="32"/>
          <w:szCs w:val="32"/>
        </w:rPr>
        <w:t>MyPoly</w:t>
      </w:r>
      <w:proofErr w:type="spellEnd"/>
      <w:r w:rsidRPr="00A7409B">
        <w:rPr>
          <w:b/>
          <w:sz w:val="32"/>
          <w:szCs w:val="32"/>
        </w:rPr>
        <w:t xml:space="preserve"> 373</w:t>
      </w:r>
      <w:r>
        <w:rPr>
          <w:b/>
          <w:sz w:val="32"/>
          <w:szCs w:val="32"/>
        </w:rPr>
        <w:t xml:space="preserve"> </w:t>
      </w:r>
    </w:p>
    <w:p w:rsidR="00B14878" w:rsidRDefault="00B14878"/>
    <w:p w:rsidR="00B14878" w:rsidRDefault="00B14878">
      <w:r>
        <w:t>Название бренда</w:t>
      </w:r>
    </w:p>
    <w:p w:rsidR="00B14878" w:rsidRPr="00C83EAA" w:rsidRDefault="00C83EAA" w:rsidP="00C83EAA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Polipol</w:t>
      </w:r>
      <w:proofErr w:type="spellEnd"/>
    </w:p>
    <w:p w:rsidR="00B14878" w:rsidRDefault="00860334" w:rsidP="00B14878">
      <w:r>
        <w:t>Наименование раздела сайта, в котором разместить данную номенклатуру</w:t>
      </w:r>
    </w:p>
    <w:p w:rsidR="00B14878" w:rsidRDefault="00C83EAA" w:rsidP="00C83EAA">
      <w:pPr>
        <w:pStyle w:val="a3"/>
        <w:numPr>
          <w:ilvl w:val="0"/>
          <w:numId w:val="2"/>
        </w:numPr>
      </w:pPr>
      <w:r w:rsidRPr="00C83EAA">
        <w:t>Полиэфирные системы-Литьевые смолы</w:t>
      </w:r>
    </w:p>
    <w:p w:rsidR="00B14878" w:rsidRDefault="00B14878" w:rsidP="00B14878"/>
    <w:p w:rsidR="00860334" w:rsidRPr="00860334" w:rsidRDefault="00860334" w:rsidP="00B14878">
      <w:pPr>
        <w:rPr>
          <w:b/>
        </w:rPr>
      </w:pPr>
      <w:r w:rsidRPr="00860334">
        <w:rPr>
          <w:b/>
        </w:rPr>
        <w:t>Короткое описание:</w:t>
      </w:r>
    </w:p>
    <w:p w:rsidR="00B14878" w:rsidRDefault="00C83EAA" w:rsidP="00B14878">
      <w:proofErr w:type="spellStart"/>
      <w:r w:rsidRPr="00DF3247">
        <w:rPr>
          <w:lang w:val="en-US"/>
        </w:rPr>
        <w:t>MyPoly</w:t>
      </w:r>
      <w:proofErr w:type="spellEnd"/>
      <w:r w:rsidRPr="00DF3247">
        <w:t xml:space="preserve"> 373 — </w:t>
      </w:r>
      <w:r>
        <w:t xml:space="preserve">пластифицирующая полиэфирная смола со 100% удлинением при растяжении. </w:t>
      </w:r>
      <w:r w:rsidRPr="00C83EAA">
        <w:t xml:space="preserve">Предназначена для придания жестким смолам и </w:t>
      </w:r>
      <w:proofErr w:type="spellStart"/>
      <w:r w:rsidRPr="00C83EAA">
        <w:t>гелькоутам</w:t>
      </w:r>
      <w:proofErr w:type="spellEnd"/>
      <w:r w:rsidRPr="00C83EAA">
        <w:t xml:space="preserve"> эластичных</w:t>
      </w:r>
      <w:r>
        <w:t xml:space="preserve"> свойств. Вводится как добавка в основной</w:t>
      </w:r>
      <w:r w:rsidRPr="00C83EAA">
        <w:t xml:space="preserve"> сост</w:t>
      </w:r>
      <w:r>
        <w:t xml:space="preserve">ав в количестве 5 — 30%. Конечные продукты приобретают гибкость и могут подвергаться фрезерной, шлифовальной и другой механической обработке. </w:t>
      </w:r>
    </w:p>
    <w:p w:rsidR="001240B5" w:rsidRDefault="001240B5" w:rsidP="00B14878"/>
    <w:p w:rsidR="00860334" w:rsidRPr="00860334" w:rsidRDefault="00860334" w:rsidP="00B14878">
      <w:pPr>
        <w:rPr>
          <w:b/>
        </w:rPr>
      </w:pPr>
      <w:r w:rsidRPr="00860334">
        <w:rPr>
          <w:b/>
        </w:rPr>
        <w:t>Область применения:</w:t>
      </w:r>
    </w:p>
    <w:p w:rsidR="00C83EAA" w:rsidRDefault="00C83EAA" w:rsidP="00C83EAA">
      <w:r>
        <w:t xml:space="preserve">Применяют </w:t>
      </w:r>
      <w:proofErr w:type="spellStart"/>
      <w:r w:rsidRPr="005371CD">
        <w:t>MyPoly</w:t>
      </w:r>
      <w:proofErr w:type="spellEnd"/>
      <w:r w:rsidRPr="005371CD">
        <w:t xml:space="preserve"> 373</w:t>
      </w:r>
      <w:r>
        <w:t xml:space="preserve"> как пластифицирующую добавку при производстве любых изделий на полиэфирной основе, требующих дополнительной эластичности:</w:t>
      </w:r>
    </w:p>
    <w:p w:rsidR="00C83EAA" w:rsidRDefault="00C83EAA" w:rsidP="00C83EAA">
      <w:pPr>
        <w:pStyle w:val="a3"/>
        <w:numPr>
          <w:ilvl w:val="0"/>
          <w:numId w:val="4"/>
        </w:numPr>
      </w:pPr>
      <w:r>
        <w:t xml:space="preserve">кузовные детали корпусов автомобилей: бамперы, </w:t>
      </w:r>
      <w:proofErr w:type="spellStart"/>
      <w:r>
        <w:t>спойлеры</w:t>
      </w:r>
      <w:proofErr w:type="spellEnd"/>
      <w:r>
        <w:t>;</w:t>
      </w:r>
    </w:p>
    <w:p w:rsidR="00C83EAA" w:rsidRDefault="00C83EAA" w:rsidP="00C83EAA">
      <w:pPr>
        <w:pStyle w:val="a3"/>
        <w:numPr>
          <w:ilvl w:val="0"/>
          <w:numId w:val="4"/>
        </w:numPr>
      </w:pPr>
      <w:r>
        <w:t>части лодок, катеров ниже ватерлинии;</w:t>
      </w:r>
    </w:p>
    <w:p w:rsidR="00C83EAA" w:rsidRDefault="00C83EAA" w:rsidP="00C83EAA">
      <w:pPr>
        <w:pStyle w:val="a3"/>
        <w:numPr>
          <w:ilvl w:val="0"/>
          <w:numId w:val="4"/>
        </w:numPr>
      </w:pPr>
      <w:r>
        <w:t xml:space="preserve">элементы </w:t>
      </w:r>
      <w:proofErr w:type="spellStart"/>
      <w:r>
        <w:t>автотюнинга</w:t>
      </w:r>
      <w:proofErr w:type="spellEnd"/>
      <w:r>
        <w:t>;</w:t>
      </w:r>
    </w:p>
    <w:p w:rsidR="00C83EAA" w:rsidRDefault="00C83EAA" w:rsidP="00C83EAA">
      <w:pPr>
        <w:pStyle w:val="a3"/>
        <w:numPr>
          <w:ilvl w:val="0"/>
          <w:numId w:val="4"/>
        </w:numPr>
      </w:pPr>
      <w:r>
        <w:t xml:space="preserve">авиамодели, </w:t>
      </w:r>
      <w:proofErr w:type="spellStart"/>
      <w:r>
        <w:t>дроны</w:t>
      </w:r>
      <w:proofErr w:type="spellEnd"/>
      <w:r>
        <w:t>;</w:t>
      </w:r>
    </w:p>
    <w:p w:rsidR="00C83EAA" w:rsidRDefault="00C83EAA" w:rsidP="00C83EAA">
      <w:pPr>
        <w:pStyle w:val="a3"/>
        <w:numPr>
          <w:ilvl w:val="0"/>
          <w:numId w:val="4"/>
        </w:numPr>
      </w:pPr>
      <w:r>
        <w:t>архитектурные формы;</w:t>
      </w:r>
    </w:p>
    <w:p w:rsidR="001240B5" w:rsidRDefault="00C83EAA" w:rsidP="00C83EAA">
      <w:pPr>
        <w:pStyle w:val="a3"/>
        <w:numPr>
          <w:ilvl w:val="0"/>
          <w:numId w:val="4"/>
        </w:numPr>
      </w:pPr>
      <w:r>
        <w:t>ремонт и заделка отверстий и пробоин.</w:t>
      </w:r>
    </w:p>
    <w:tbl>
      <w:tblPr>
        <w:tblStyle w:val="a5"/>
        <w:tblW w:w="0" w:type="auto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1240B5" w:rsidTr="00E45239">
        <w:tc>
          <w:tcPr>
            <w:tcW w:w="9345" w:type="dxa"/>
          </w:tcPr>
          <w:p w:rsidR="001240B5" w:rsidRDefault="00C83EAA" w:rsidP="005430E1">
            <w:r>
              <w:t>Использование в качестве самостоятельного продукта</w:t>
            </w:r>
            <w:r w:rsidRPr="00370C39">
              <w:t xml:space="preserve"> не предусмотрено ввиду невысоких показателей механической прочности</w:t>
            </w:r>
            <w:r>
              <w:t xml:space="preserve"> </w:t>
            </w:r>
            <w:r w:rsidRPr="009C16EA">
              <w:t>полиэфирной смолы</w:t>
            </w:r>
            <w:r>
              <w:t>.</w:t>
            </w:r>
          </w:p>
        </w:tc>
      </w:tr>
    </w:tbl>
    <w:p w:rsidR="00860334" w:rsidRDefault="00860334" w:rsidP="00B14878"/>
    <w:p w:rsidR="00693B39" w:rsidRDefault="00693B39" w:rsidP="00B14878"/>
    <w:p w:rsidR="00693B39" w:rsidRPr="00860334" w:rsidRDefault="00693B39" w:rsidP="00693B39">
      <w:pPr>
        <w:rPr>
          <w:b/>
        </w:rPr>
      </w:pPr>
      <w:r w:rsidRPr="00860334">
        <w:rPr>
          <w:b/>
        </w:rPr>
        <w:t>Преимущества:</w:t>
      </w:r>
    </w:p>
    <w:p w:rsidR="00C83EAA" w:rsidRDefault="00C83EAA" w:rsidP="00C83EAA">
      <w:pPr>
        <w:pStyle w:val="a3"/>
        <w:numPr>
          <w:ilvl w:val="0"/>
          <w:numId w:val="5"/>
        </w:numPr>
      </w:pPr>
      <w:r>
        <w:t xml:space="preserve">Пластифицирующая полиэфирная смола </w:t>
      </w:r>
      <w:proofErr w:type="spellStart"/>
      <w:r w:rsidRPr="000812D4">
        <w:t>MyPoly</w:t>
      </w:r>
      <w:proofErr w:type="spellEnd"/>
      <w:r w:rsidRPr="000812D4">
        <w:t xml:space="preserve"> 373</w:t>
      </w:r>
      <w:r>
        <w:t xml:space="preserve"> имеет удлинение при растяжении 100%.</w:t>
      </w:r>
    </w:p>
    <w:p w:rsidR="00C83EAA" w:rsidRPr="00116C65" w:rsidRDefault="00C83EAA" w:rsidP="00C83EAA">
      <w:pPr>
        <w:pStyle w:val="a3"/>
        <w:numPr>
          <w:ilvl w:val="0"/>
          <w:numId w:val="5"/>
        </w:numPr>
      </w:pPr>
      <w:r w:rsidRPr="00116C65">
        <w:t xml:space="preserve">Придает конечным материалам отливок заданные свойства гибкости с сохранением прочности на разрыв и сжатие основной смолы или </w:t>
      </w:r>
      <w:proofErr w:type="spellStart"/>
      <w:r w:rsidRPr="00116C65">
        <w:t>гелькоута</w:t>
      </w:r>
      <w:proofErr w:type="spellEnd"/>
      <w:r w:rsidRPr="00116C65">
        <w:t>.</w:t>
      </w:r>
      <w:r w:rsidRPr="004120D6">
        <w:t xml:space="preserve"> </w:t>
      </w:r>
    </w:p>
    <w:p w:rsidR="00C83EAA" w:rsidRDefault="00C83EAA" w:rsidP="00C83EAA">
      <w:pPr>
        <w:pStyle w:val="a3"/>
        <w:numPr>
          <w:ilvl w:val="0"/>
          <w:numId w:val="5"/>
        </w:numPr>
      </w:pPr>
      <w:r w:rsidRPr="00116C65">
        <w:t xml:space="preserve">Обеспечивает стеклопластикам </w:t>
      </w:r>
      <w:r>
        <w:t xml:space="preserve">повышенную </w:t>
      </w:r>
      <w:r w:rsidRPr="00116C65">
        <w:t>эластичность</w:t>
      </w:r>
      <w:r>
        <w:t xml:space="preserve">, </w:t>
      </w:r>
      <w:r w:rsidRPr="00116C65">
        <w:t xml:space="preserve">позволяющую подвергать </w:t>
      </w:r>
      <w:r>
        <w:t xml:space="preserve">готовые детали </w:t>
      </w:r>
      <w:r w:rsidRPr="00116C65">
        <w:t>любой механической обработке</w:t>
      </w:r>
      <w:r>
        <w:t>:</w:t>
      </w:r>
      <w:r w:rsidRPr="00116C65">
        <w:t xml:space="preserve"> фрезер</w:t>
      </w:r>
      <w:r>
        <w:t>ование</w:t>
      </w:r>
      <w:r w:rsidRPr="00116C65">
        <w:t xml:space="preserve">, </w:t>
      </w:r>
      <w:r>
        <w:t xml:space="preserve">сверление, резка, </w:t>
      </w:r>
      <w:r w:rsidRPr="00116C65">
        <w:t>шлифова</w:t>
      </w:r>
      <w:r>
        <w:t xml:space="preserve">ние, бурение. </w:t>
      </w:r>
      <w:r w:rsidRPr="00116C65">
        <w:t xml:space="preserve"> </w:t>
      </w:r>
    </w:p>
    <w:p w:rsidR="00693B39" w:rsidRDefault="00F7716C" w:rsidP="00693B39">
      <w:r>
        <w:rPr>
          <w:rFonts w:eastAsia="Calibr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8670" cy="2837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83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16C" w:rsidRDefault="00F7716C" w:rsidP="00F7716C">
      <w:pPr>
        <w:spacing w:after="240"/>
        <w:rPr>
          <w:rFonts w:eastAsia="Calibri"/>
          <w:sz w:val="24"/>
          <w:szCs w:val="24"/>
        </w:rPr>
      </w:pPr>
      <w:r w:rsidRPr="00511788">
        <w:rPr>
          <w:rFonts w:eastAsia="Calibri"/>
          <w:sz w:val="24"/>
          <w:szCs w:val="24"/>
        </w:rPr>
        <w:t xml:space="preserve">Измерения твердости проводились с помощью твердомеров </w:t>
      </w:r>
      <w:proofErr w:type="spellStart"/>
      <w:r w:rsidRPr="00511788">
        <w:rPr>
          <w:rFonts w:eastAsia="Calibri"/>
          <w:sz w:val="24"/>
          <w:szCs w:val="24"/>
        </w:rPr>
        <w:t>Барколя</w:t>
      </w:r>
      <w:proofErr w:type="spellEnd"/>
      <w:r w:rsidRPr="00511788">
        <w:rPr>
          <w:rFonts w:eastAsia="Calibri"/>
          <w:sz w:val="24"/>
          <w:szCs w:val="24"/>
        </w:rPr>
        <w:t xml:space="preserve"> моделей 934 и 935</w:t>
      </w:r>
      <w:r>
        <w:rPr>
          <w:rFonts w:eastAsia="Calibri"/>
          <w:sz w:val="24"/>
          <w:szCs w:val="24"/>
        </w:rPr>
        <w:t>,</w:t>
      </w:r>
      <w:r w:rsidRPr="00511788">
        <w:rPr>
          <w:rFonts w:eastAsia="Calibri"/>
          <w:sz w:val="24"/>
          <w:szCs w:val="24"/>
        </w:rPr>
        <w:t xml:space="preserve"> и дюрометра </w:t>
      </w:r>
      <w:proofErr w:type="spellStart"/>
      <w:r w:rsidRPr="00511788">
        <w:rPr>
          <w:rFonts w:eastAsia="Calibri"/>
          <w:sz w:val="24"/>
          <w:szCs w:val="24"/>
        </w:rPr>
        <w:t>Шора</w:t>
      </w:r>
      <w:proofErr w:type="spellEnd"/>
      <w:r w:rsidRPr="00511788">
        <w:rPr>
          <w:rFonts w:eastAsia="Calibri"/>
          <w:sz w:val="24"/>
          <w:szCs w:val="24"/>
        </w:rPr>
        <w:t xml:space="preserve"> типа А.</w:t>
      </w:r>
    </w:p>
    <w:p w:rsidR="00F7716C" w:rsidRDefault="00F7716C" w:rsidP="00693B39"/>
    <w:p w:rsidR="00693B39" w:rsidRDefault="00693B39" w:rsidP="00B14878"/>
    <w:p w:rsidR="00860334" w:rsidRPr="00860334" w:rsidRDefault="00860334" w:rsidP="00B14878">
      <w:pPr>
        <w:rPr>
          <w:b/>
        </w:rPr>
      </w:pPr>
      <w:r w:rsidRPr="00860334">
        <w:rPr>
          <w:b/>
        </w:rPr>
        <w:t>Правила использования:</w:t>
      </w:r>
    </w:p>
    <w:p w:rsidR="00C83EAA" w:rsidRDefault="00C83EAA" w:rsidP="00C83EAA">
      <w:r>
        <w:t xml:space="preserve">Перед использованием смолу </w:t>
      </w:r>
      <w:proofErr w:type="spellStart"/>
      <w:r>
        <w:t>MyPoly</w:t>
      </w:r>
      <w:proofErr w:type="spellEnd"/>
      <w:r>
        <w:t xml:space="preserve"> 373 необходимо тщательно перемешать до однородного состояния и довести до комнатной температуры (не ниже 15°С). Добавить 5 — 30% от массы основного материала полиэфирной смолы или </w:t>
      </w:r>
      <w:proofErr w:type="spellStart"/>
      <w:r>
        <w:t>гелькоута</w:t>
      </w:r>
      <w:proofErr w:type="spellEnd"/>
      <w:r>
        <w:t xml:space="preserve"> до введения катализатора. </w:t>
      </w:r>
      <w:proofErr w:type="spellStart"/>
      <w:r>
        <w:t>Отверждается</w:t>
      </w:r>
      <w:proofErr w:type="spellEnd"/>
      <w:r>
        <w:t xml:space="preserve"> 1% MEK-p (</w:t>
      </w:r>
      <w:proofErr w:type="spellStart"/>
      <w:r>
        <w:t>Butanox</w:t>
      </w:r>
      <w:proofErr w:type="spellEnd"/>
      <w:r>
        <w:t xml:space="preserve"> М 60). Работы с полиэфирами следует проводить в месте, защищенном от попадания прямых солнечных лучей. Рабочее место оборудуют приточно-вытяжной вентиляцией. Кожу рук, глаза и органы дыхания следует защищать спецсредствами.</w:t>
      </w:r>
    </w:p>
    <w:p w:rsidR="001240B5" w:rsidRDefault="00C83EAA" w:rsidP="00C83EAA">
      <w:r>
        <w:t xml:space="preserve">Гарантийный срок хранения пластифицирующей смолы </w:t>
      </w:r>
      <w:proofErr w:type="spellStart"/>
      <w:r>
        <w:t>MyPoly</w:t>
      </w:r>
      <w:proofErr w:type="spellEnd"/>
      <w:r>
        <w:t xml:space="preserve"> 373 — 6 месяцев. Хранить продукт необходимо в плотно закрытой таре без попадания естественного света при температуре не выше 25°С. В случае хранения при более высокой температуре, жизнеспособность смолы сокращается.</w:t>
      </w:r>
    </w:p>
    <w:p w:rsidR="00860334" w:rsidRDefault="00860334" w:rsidP="00B14878"/>
    <w:p w:rsidR="001240B5" w:rsidRPr="00CD701E" w:rsidRDefault="00CD701E" w:rsidP="00B14878">
      <w:pPr>
        <w:rPr>
          <w:b/>
        </w:rPr>
      </w:pPr>
      <w:r>
        <w:rPr>
          <w:b/>
        </w:rPr>
        <w:t>Дополнительно</w:t>
      </w:r>
      <w:r w:rsidRPr="00860334">
        <w:rPr>
          <w:b/>
        </w:rPr>
        <w:t>:</w:t>
      </w:r>
    </w:p>
    <w:p w:rsidR="00CD701E" w:rsidRDefault="00CD701E" w:rsidP="00CD701E">
      <w:r>
        <w:t>Предел прочности — отношение максимально приложенной нагрузки до разрыва к площади поперечного сечения образца.</w:t>
      </w:r>
    </w:p>
    <w:p w:rsidR="00DF71DE" w:rsidRDefault="00CD701E" w:rsidP="00CD701E">
      <w:r>
        <w:t>Модуль упругости — отношение напряжения, приложенного к материалу, к полученной деформации.</w:t>
      </w:r>
    </w:p>
    <w:p w:rsidR="00DF71DE" w:rsidRDefault="00DF71DE" w:rsidP="00B14878"/>
    <w:p w:rsidR="00F5774F" w:rsidRDefault="00F5774F" w:rsidP="00B14878"/>
    <w:p w:rsidR="00860334" w:rsidRPr="00860334" w:rsidRDefault="00860334" w:rsidP="00B14878">
      <w:pPr>
        <w:rPr>
          <w:b/>
        </w:rPr>
      </w:pPr>
      <w:r w:rsidRPr="00860334">
        <w:rPr>
          <w:b/>
        </w:rPr>
        <w:t>Характеристики</w:t>
      </w:r>
      <w:r w:rsidR="00417CCA">
        <w:rPr>
          <w:b/>
        </w:rPr>
        <w:t xml:space="preserve"> (занести данные в «характеристики товара»)</w:t>
      </w:r>
      <w:r w:rsidRPr="00860334">
        <w:rPr>
          <w:b/>
        </w:rPr>
        <w:t>:</w:t>
      </w:r>
    </w:p>
    <w:tbl>
      <w:tblPr>
        <w:tblW w:w="13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135"/>
        <w:gridCol w:w="8349"/>
      </w:tblGrid>
      <w:tr w:rsidR="007D6764" w:rsidRPr="00045CBA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045CBA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45CB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Внешний вид компаунда: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045CBA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045CBA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5C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5" type="#_x0000_t75" style="width:123.75pt;height:18pt" o:ole="">
                        <v:imagedata r:id="rId7" o:title=""/>
                      </v:shape>
                      <w:control r:id="rId8" w:name="DefaultOcxName3" w:shapeid="_x0000_i1145"/>
                    </w:object>
                  </w:r>
                </w:p>
              </w:tc>
            </w:tr>
          </w:tbl>
          <w:p w:rsidR="007D6764" w:rsidRPr="00045CBA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64" w:rsidRPr="00045CBA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045CBA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D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Tиксотропность</w:t>
            </w:r>
            <w:proofErr w:type="spellEnd"/>
            <w:r w:rsidRPr="00045CB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045CBA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045CBA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5C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6" type="#_x0000_t75" style="width:123.75pt;height:18pt" o:ole="">
                        <v:imagedata r:id="rId9" o:title=""/>
                      </v:shape>
                      <w:control r:id="rId10" w:name="DefaultOcxName" w:shapeid="_x0000_i1146"/>
                    </w:object>
                  </w:r>
                </w:p>
              </w:tc>
            </w:tr>
          </w:tbl>
          <w:p w:rsidR="007D6764" w:rsidRPr="00045CBA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Плотность смеси, г/см3: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7" type="#_x0000_t75" style="width:123.75pt;height:18pt" o:ole="">
                        <v:imagedata r:id="rId11" o:title=""/>
                      </v:shape>
                      <w:control r:id="rId12" w:name="DefaultOcxName1" w:shapeid="_x0000_i1147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Динамическая вязкость при 25°С, </w:t>
            </w:r>
            <w:proofErr w:type="spellStart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мПа•с</w:t>
            </w:r>
            <w:proofErr w:type="spellEnd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8" type="#_x0000_t75" style="width:123.75pt;height:18pt" o:ole="">
                        <v:imagedata r:id="rId13" o:title=""/>
                      </v:shape>
                      <w:control r:id="rId14" w:name="DefaultOcxName2" w:shapeid="_x0000_i1148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Усадка, %: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087" type="#_x0000_t75" style="width:123.75pt;height:18pt" o:ole="">
                        <v:imagedata r:id="rId15" o:title=""/>
                      </v:shape>
                      <w:control r:id="rId16" w:name="DefaultOcxName4" w:shapeid="_x0000_i1087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Доля стирола, %: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090" type="#_x0000_t75" style="width:123.75pt;height:18pt" o:ole="">
                        <v:imagedata r:id="rId15" o:title=""/>
                      </v:shape>
                      <w:control r:id="rId17" w:name="DefaultOcxName122112" w:shapeid="_x0000_i1090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Полное кислотное число, </w:t>
            </w:r>
            <w:proofErr w:type="spellStart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mг</w:t>
            </w:r>
            <w:proofErr w:type="spellEnd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KOH / г: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9" type="#_x0000_t75" style="width:123.75pt;height:18pt" o:ole="">
                        <v:imagedata r:id="rId18" o:title=""/>
                      </v:shape>
                      <w:control r:id="rId19" w:name="DefaultOcxName122113" w:shapeid="_x0000_i1149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2E6453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2E6453" w:rsidRPr="007D6764" w:rsidRDefault="00492812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Время гелеобразования</w:t>
            </w:r>
            <w:r w:rsidRPr="00045CB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100гр смеси </w:t>
            </w:r>
            <w:r w:rsidRPr="00045CB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 23°С, мин</w:t>
            </w:r>
            <w:r w:rsidR="002E6453"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2E6453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6453" w:rsidRPr="007D6764" w:rsidRDefault="002E6453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0" type="#_x0000_t75" style="width:123.75pt;height:18pt" o:ole="">
                        <v:imagedata r:id="rId20" o:title=""/>
                      </v:shape>
                      <w:control r:id="rId21" w:name="DefaultOcxName1221141" w:shapeid="_x0000_i1150"/>
                    </w:object>
                  </w:r>
                </w:p>
              </w:tc>
            </w:tr>
          </w:tbl>
          <w:p w:rsidR="002E6453" w:rsidRPr="007D6764" w:rsidRDefault="002E6453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3608F8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3608F8" w:rsidRPr="007D6764" w:rsidRDefault="003608F8" w:rsidP="00786A3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E6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Индекс преломления: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3608F8" w:rsidRPr="007D6764" w:rsidTr="00786A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08F8" w:rsidRPr="007D6764" w:rsidRDefault="003608F8" w:rsidP="00786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7" type="#_x0000_t75" style="width:123.75pt;height:18pt" o:ole="">
                        <v:imagedata r:id="rId22" o:title=""/>
                      </v:shape>
                      <w:control r:id="rId23" w:name="DefaultOcxName1221142" w:shapeid="_x0000_i1177"/>
                    </w:object>
                  </w:r>
                </w:p>
              </w:tc>
            </w:tr>
          </w:tbl>
          <w:p w:rsidR="003608F8" w:rsidRPr="007D6764" w:rsidRDefault="003608F8" w:rsidP="00786A3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3608F8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608F8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Содержание сухих веществ, %: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8" type="#_x0000_t75" style="width:123.75pt;height:18pt" o:ole="">
                        <v:imagedata r:id="rId24" o:title=""/>
                      </v:shape>
                      <w:control r:id="rId25" w:name="DefaultOcxName122114" w:shapeid="_x0000_i1178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0634F4" w:rsidRPr="007D6764" w:rsidTr="005430E1">
        <w:trPr>
          <w:tblCellSpacing w:w="15" w:type="dxa"/>
        </w:trPr>
        <w:tc>
          <w:tcPr>
            <w:tcW w:w="4978" w:type="pct"/>
            <w:gridSpan w:val="3"/>
            <w:tcMar>
              <w:top w:w="75" w:type="dxa"/>
              <w:left w:w="0" w:type="dxa"/>
              <w:bottom w:w="105" w:type="dxa"/>
              <w:right w:w="60" w:type="dxa"/>
            </w:tcMar>
          </w:tcPr>
          <w:p w:rsidR="003608F8" w:rsidRDefault="008266E6" w:rsidP="008266E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lang w:eastAsia="ru-RU"/>
              </w:rPr>
              <w:t xml:space="preserve">Средние значения типичных свойств смеси </w:t>
            </w:r>
            <w:proofErr w:type="spellStart"/>
            <w:r w:rsidRPr="008266E6">
              <w:rPr>
                <w:rFonts w:ascii="Helvetica" w:eastAsia="Times New Roman" w:hAnsi="Helvetica" w:cs="Helvetica"/>
                <w:b/>
                <w:color w:val="FF0000"/>
                <w:lang w:eastAsia="ru-RU"/>
              </w:rPr>
              <w:t>MyPoly</w:t>
            </w:r>
            <w:proofErr w:type="spellEnd"/>
            <w:r w:rsidRPr="008266E6">
              <w:rPr>
                <w:rFonts w:ascii="Helvetica" w:eastAsia="Times New Roman" w:hAnsi="Helvetica" w:cs="Helvetica"/>
                <w:b/>
                <w:color w:val="FF0000"/>
                <w:lang w:eastAsia="ru-RU"/>
              </w:rPr>
              <w:t xml:space="preserve"> 373</w:t>
            </w:r>
            <w:r>
              <w:rPr>
                <w:rFonts w:ascii="Helvetica" w:eastAsia="Times New Roman" w:hAnsi="Helvetica" w:cs="Helvetica"/>
                <w:b/>
                <w:color w:val="FF0000"/>
                <w:lang w:eastAsia="ru-RU"/>
              </w:rPr>
              <w:t xml:space="preserve"> с другими смолами.</w:t>
            </w:r>
            <w:r w:rsidR="003608F8">
              <w:rPr>
                <w:rFonts w:ascii="Helvetica" w:eastAsia="Times New Roman" w:hAnsi="Helvetica" w:cs="Helvetica"/>
                <w:b/>
                <w:color w:val="FF0000"/>
                <w:lang w:eastAsia="ru-RU"/>
              </w:rPr>
              <w:t xml:space="preserve"> </w:t>
            </w:r>
          </w:p>
          <w:p w:rsidR="000634F4" w:rsidRPr="008266E6" w:rsidRDefault="003608F8" w:rsidP="00360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000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lang w:eastAsia="ru-RU"/>
              </w:rPr>
              <w:t>(данные занести во вторую таблицу)</w:t>
            </w:r>
          </w:p>
        </w:tc>
      </w:tr>
      <w:tr w:rsidR="000634F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0634F4" w:rsidRPr="007D6764" w:rsidRDefault="000634F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0634F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Внешний вид смеси: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0634F4" w:rsidRPr="000634F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34F4" w:rsidRPr="000634F4" w:rsidRDefault="000634F4" w:rsidP="005430E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0634F4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object w:dxaOrig="225" w:dyaOrig="225">
                      <v:shape id="_x0000_i1102" type="#_x0000_t75" style="width:123.75pt;height:18pt" o:ole="">
                        <v:imagedata r:id="rId15" o:title=""/>
                      </v:shape>
                      <w:control r:id="rId26" w:name="DefaultOcxName1221151" w:shapeid="_x0000_i1102"/>
                    </w:object>
                  </w:r>
                  <w:bookmarkStart w:id="0" w:name="_GoBack"/>
                  <w:bookmarkEnd w:id="0"/>
                </w:p>
              </w:tc>
            </w:tr>
          </w:tbl>
          <w:p w:rsidR="000634F4" w:rsidRPr="007D6764" w:rsidRDefault="000634F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0634F4" w:rsidRPr="007D6764" w:rsidTr="003608F8">
        <w:trPr>
          <w:tblCellSpacing w:w="15" w:type="dxa"/>
        </w:trPr>
        <w:tc>
          <w:tcPr>
            <w:tcW w:w="1913" w:type="pct"/>
            <w:gridSpan w:val="2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0634F4" w:rsidRPr="007D6764" w:rsidRDefault="000634F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0634F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Соотношение смешивания (по весу):</w:t>
            </w:r>
          </w:p>
        </w:tc>
        <w:tc>
          <w:tcPr>
            <w:tcW w:w="3054" w:type="pct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4"/>
            </w:tblGrid>
            <w:tr w:rsidR="000634F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34F4" w:rsidRPr="007D6764" w:rsidRDefault="000634F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5" type="#_x0000_t75" style="width:123.75pt;height:18pt" o:ole="">
                        <v:imagedata r:id="rId15" o:title=""/>
                      </v:shape>
                      <w:control r:id="rId27" w:name="DefaultOcxName1221152" w:shapeid="_x0000_i1105"/>
                    </w:object>
                  </w:r>
                </w:p>
              </w:tc>
            </w:tr>
          </w:tbl>
          <w:p w:rsidR="000634F4" w:rsidRPr="007D6764" w:rsidRDefault="000634F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0634F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0634F4" w:rsidRPr="007D6764" w:rsidRDefault="000634F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0634F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Температура стеклования, °С: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0634F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34F4" w:rsidRPr="007D6764" w:rsidRDefault="000634F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8" type="#_x0000_t75" style="width:123.75pt;height:18pt" o:ole="">
                        <v:imagedata r:id="rId15" o:title=""/>
                      </v:shape>
                      <w:control r:id="rId28" w:name="DefaultOcxName1221153" w:shapeid="_x0000_i1108"/>
                    </w:object>
                  </w:r>
                </w:p>
              </w:tc>
            </w:tr>
          </w:tbl>
          <w:p w:rsidR="000634F4" w:rsidRPr="007D6764" w:rsidRDefault="000634F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5430E1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5430E1" w:rsidRPr="007D6764" w:rsidRDefault="005430E1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E6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Температура тепловой деформации </w:t>
            </w: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HDT, °С: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5430E1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30E1" w:rsidRPr="007D6764" w:rsidRDefault="005430E1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1" type="#_x0000_t75" style="width:123.75pt;height:18pt" o:ole="">
                        <v:imagedata r:id="rId29" o:title=""/>
                      </v:shape>
                      <w:control r:id="rId30" w:name="DefaultOcxName1221154" w:shapeid="_x0000_i1111"/>
                    </w:object>
                  </w:r>
                </w:p>
              </w:tc>
            </w:tr>
          </w:tbl>
          <w:p w:rsidR="005430E1" w:rsidRPr="007D6764" w:rsidRDefault="005430E1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37EDC" w:rsidRPr="00637EDC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637EDC" w:rsidRDefault="00637EDC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  <w:r w:rsidRPr="00637EDC">
              <w:rPr>
                <w:color w:val="FF0000"/>
              </w:rPr>
              <w:t>Удельный вес, г/см3</w:t>
            </w:r>
            <w:r w:rsidR="007D6764"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637EDC" w:rsidRPr="00637EDC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637EDC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37ED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object w:dxaOrig="225" w:dyaOrig="225">
                      <v:shape id="_x0000_i1114" type="#_x0000_t75" style="width:123.75pt;height:18pt" o:ole="">
                        <v:imagedata r:id="rId31" o:title=""/>
                      </v:shape>
                      <w:control r:id="rId32" w:name="DefaultOcxName122115" w:shapeid="_x0000_i1114"/>
                    </w:object>
                  </w:r>
                </w:p>
              </w:tc>
            </w:tr>
          </w:tbl>
          <w:p w:rsidR="007D6764" w:rsidRPr="00637EDC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</w:p>
        </w:tc>
      </w:tr>
      <w:tr w:rsidR="00637EDC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637EDC" w:rsidRPr="007D6764" w:rsidRDefault="00637EDC" w:rsidP="00637ED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Прочность на изгиб, </w:t>
            </w:r>
            <w:proofErr w:type="spellStart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МРа</w:t>
            </w:r>
            <w:proofErr w:type="spellEnd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637EDC" w:rsidRPr="007D6764" w:rsidTr="00637E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7EDC" w:rsidRPr="007D6764" w:rsidRDefault="00637EDC" w:rsidP="0063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7" type="#_x0000_t75" style="width:123.75pt;height:18pt" o:ole="">
                        <v:imagedata r:id="rId33" o:title=""/>
                      </v:shape>
                      <w:control r:id="rId34" w:name="DefaultOcxName1221161" w:shapeid="_x0000_i1117"/>
                    </w:object>
                  </w:r>
                </w:p>
              </w:tc>
            </w:tr>
          </w:tbl>
          <w:p w:rsidR="00637EDC" w:rsidRPr="007D6764" w:rsidRDefault="00637EDC" w:rsidP="00637ED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37EDC" w:rsidRPr="00637EDC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637EDC" w:rsidRDefault="00637EDC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  <w:r w:rsidRPr="00637EDC">
              <w:rPr>
                <w:color w:val="FF0000"/>
              </w:rPr>
              <w:t>Модуль упругости при изгибе</w:t>
            </w:r>
            <w:r w:rsidR="007D6764"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6764"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МРа</w:t>
            </w:r>
            <w:proofErr w:type="spellEnd"/>
            <w:r w:rsidR="007D6764"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637EDC" w:rsidRPr="00637EDC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637EDC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37ED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object w:dxaOrig="225" w:dyaOrig="225">
                      <v:shape id="_x0000_i1120" type="#_x0000_t75" style="width:123.75pt;height:18pt" o:ole="">
                        <v:imagedata r:id="rId35" o:title=""/>
                      </v:shape>
                      <w:control r:id="rId36" w:name="DefaultOcxName122116" w:shapeid="_x0000_i1120"/>
                    </w:object>
                  </w:r>
                </w:p>
              </w:tc>
            </w:tr>
          </w:tbl>
          <w:p w:rsidR="007D6764" w:rsidRPr="00637EDC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Коэффициент поглощения влаги, %: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3" type="#_x0000_t75" style="width:123.75pt;height:18pt" o:ole="">
                        <v:imagedata r:id="rId15" o:title=""/>
                      </v:shape>
                      <w:control r:id="rId37" w:name="DefaultOcxName122117" w:shapeid="_x0000_i1123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Твердость по шкале </w:t>
            </w:r>
            <w:proofErr w:type="spellStart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Барколя</w:t>
            </w:r>
            <w:proofErr w:type="spellEnd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 %: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6" type="#_x0000_t75" style="width:123.75pt;height:18pt" o:ole="">
                        <v:imagedata r:id="rId15" o:title=""/>
                      </v:shape>
                      <w:control r:id="rId38" w:name="DefaultOcxName122118" w:shapeid="_x0000_i1126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Упругость на изгиб/растяжение </w:t>
            </w:r>
            <w:proofErr w:type="spellStart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МРа</w:t>
            </w:r>
            <w:proofErr w:type="spellEnd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9" type="#_x0000_t75" style="width:123.75pt;height:18pt" o:ole="">
                        <v:imagedata r:id="rId15" o:title=""/>
                      </v:shape>
                      <w:control r:id="rId39" w:name="DefaultOcxName122119" w:shapeid="_x0000_i1129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Удлинение при разрыве, %: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2" type="#_x0000_t75" style="width:123.75pt;height:18pt" o:ole="">
                        <v:imagedata r:id="rId15" o:title=""/>
                      </v:shape>
                      <w:control r:id="rId40" w:name="DefaultOcxName1221110" w:shapeid="_x0000_i1132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37EDC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637EDC" w:rsidRPr="007D6764" w:rsidRDefault="00637EDC" w:rsidP="00637ED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Нагрузка при разрыве, </w:t>
            </w:r>
            <w:proofErr w:type="spellStart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МРа</w:t>
            </w:r>
            <w:proofErr w:type="spellEnd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637EDC" w:rsidRPr="007D6764" w:rsidTr="00637E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7EDC" w:rsidRPr="007D6764" w:rsidRDefault="00637EDC" w:rsidP="0063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5" type="#_x0000_t75" style="width:123.75pt;height:18pt" o:ole="">
                        <v:imagedata r:id="rId15" o:title=""/>
                      </v:shape>
                      <w:control r:id="rId41" w:name="DefaultOcxName12211111" w:shapeid="_x0000_i1135"/>
                    </w:object>
                  </w:r>
                </w:p>
              </w:tc>
            </w:tr>
          </w:tbl>
          <w:p w:rsidR="00637EDC" w:rsidRPr="007D6764" w:rsidRDefault="00637EDC" w:rsidP="00637ED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37EDC" w:rsidRPr="00637EDC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637EDC" w:rsidRPr="00637EDC" w:rsidRDefault="00637EDC" w:rsidP="00637ED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  <w:r w:rsidRPr="00637EDC">
              <w:rPr>
                <w:color w:val="FF0000"/>
              </w:rPr>
              <w:t>Предел прочности при растяжении</w:t>
            </w:r>
            <w:r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МРа</w:t>
            </w:r>
            <w:proofErr w:type="spellEnd"/>
            <w:r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637EDC" w:rsidRPr="00637EDC" w:rsidTr="00637E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7EDC" w:rsidRPr="00637EDC" w:rsidRDefault="00637EDC" w:rsidP="0063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37ED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object w:dxaOrig="225" w:dyaOrig="225">
                      <v:shape id="_x0000_i1138" type="#_x0000_t75" style="width:123.75pt;height:18pt" o:ole="">
                        <v:imagedata r:id="rId42" o:title=""/>
                      </v:shape>
                      <w:control r:id="rId43" w:name="DefaultOcxName12211112" w:shapeid="_x0000_i1138"/>
                    </w:object>
                  </w:r>
                </w:p>
              </w:tc>
            </w:tr>
          </w:tbl>
          <w:p w:rsidR="00637EDC" w:rsidRPr="00637EDC" w:rsidRDefault="00637EDC" w:rsidP="00637EDC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</w:p>
        </w:tc>
      </w:tr>
      <w:tr w:rsidR="00637EDC" w:rsidRPr="00637EDC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637EDC" w:rsidRDefault="00637EDC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  <w:r w:rsidRPr="00637EDC">
              <w:rPr>
                <w:color w:val="FF0000"/>
              </w:rPr>
              <w:t>Модуль упругости при растяжении</w:t>
            </w:r>
            <w:r w:rsidR="007D6764"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6764"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МРа</w:t>
            </w:r>
            <w:proofErr w:type="spellEnd"/>
            <w:r w:rsidR="007D6764" w:rsidRPr="00637EDC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637EDC" w:rsidRPr="00637EDC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637EDC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37ED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object w:dxaOrig="225" w:dyaOrig="225">
                      <v:shape id="_x0000_i1141" type="#_x0000_t75" style="width:123.75pt;height:18pt" o:ole="">
                        <v:imagedata r:id="rId44" o:title=""/>
                      </v:shape>
                      <w:control r:id="rId45" w:name="DefaultOcxName1221111" w:shapeid="_x0000_i1141"/>
                    </w:object>
                  </w:r>
                </w:p>
              </w:tc>
            </w:tr>
          </w:tbl>
          <w:p w:rsidR="007D6764" w:rsidRPr="00637EDC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</w:pPr>
          </w:p>
        </w:tc>
      </w:tr>
      <w:tr w:rsidR="007D6764" w:rsidRPr="007D6764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  <w:hideMark/>
          </w:tcPr>
          <w:p w:rsidR="007D6764" w:rsidRPr="007D6764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Стойкость к ударным нагрузкам, </w:t>
            </w:r>
            <w:proofErr w:type="spellStart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kJ</w:t>
            </w:r>
            <w:proofErr w:type="spellEnd"/>
            <w:r w:rsidRPr="007D6764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/m2:</w:t>
            </w: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7D6764" w:rsidRPr="007D6764" w:rsidTr="00543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6764" w:rsidRPr="007D6764" w:rsidRDefault="007D6764" w:rsidP="0054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7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4" type="#_x0000_t75" style="width:123.75pt;height:18pt" o:ole="">
                        <v:imagedata r:id="rId15" o:title=""/>
                      </v:shape>
                      <w:control r:id="rId46" w:name="DefaultOcxName12211" w:shapeid="_x0000_i1144"/>
                    </w:object>
                  </w:r>
                </w:p>
              </w:tc>
            </w:tr>
          </w:tbl>
          <w:p w:rsidR="007D6764" w:rsidRPr="007D6764" w:rsidRDefault="007D6764" w:rsidP="005430E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D6764" w:rsidRPr="00045CBA" w:rsidTr="003608F8">
        <w:trPr>
          <w:tblCellSpacing w:w="15" w:type="dxa"/>
        </w:trPr>
        <w:tc>
          <w:tcPr>
            <w:tcW w:w="1874" w:type="pct"/>
            <w:tcMar>
              <w:top w:w="75" w:type="dxa"/>
              <w:left w:w="0" w:type="dxa"/>
              <w:bottom w:w="105" w:type="dxa"/>
              <w:right w:w="60" w:type="dxa"/>
            </w:tcMar>
          </w:tcPr>
          <w:p w:rsidR="007D6764" w:rsidRPr="0084286C" w:rsidRDefault="007D6764" w:rsidP="005430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3" w:type="pct"/>
            <w:gridSpan w:val="2"/>
            <w:tcMar>
              <w:top w:w="75" w:type="dxa"/>
              <w:left w:w="60" w:type="dxa"/>
              <w:bottom w:w="105" w:type="dxa"/>
              <w:right w:w="0" w:type="dxa"/>
            </w:tcMar>
            <w:vAlign w:val="center"/>
          </w:tcPr>
          <w:p w:rsidR="007D6764" w:rsidRPr="00045CBA" w:rsidRDefault="007D6764" w:rsidP="0054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6418" w:rsidRDefault="00326418" w:rsidP="00A66593"/>
    <w:p w:rsidR="00326418" w:rsidRDefault="00326418" w:rsidP="00A66593"/>
    <w:p w:rsidR="00C66068" w:rsidRDefault="00C66068" w:rsidP="00B14878"/>
    <w:p w:rsidR="005A4C1B" w:rsidRDefault="005A4C1B" w:rsidP="00B14878"/>
    <w:p w:rsidR="00900569" w:rsidRPr="00900569" w:rsidRDefault="00900569" w:rsidP="00B14878">
      <w:pPr>
        <w:rPr>
          <w:b/>
        </w:rPr>
      </w:pPr>
      <w:r>
        <w:rPr>
          <w:b/>
        </w:rPr>
        <w:t>Цены</w:t>
      </w:r>
      <w:r w:rsidRPr="00860334">
        <w:rPr>
          <w:b/>
        </w:rPr>
        <w:t>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689"/>
        <w:gridCol w:w="1056"/>
        <w:gridCol w:w="1120"/>
        <w:gridCol w:w="1120"/>
        <w:gridCol w:w="1120"/>
        <w:gridCol w:w="1120"/>
        <w:gridCol w:w="1120"/>
      </w:tblGrid>
      <w:tr w:rsidR="004F087F" w:rsidRPr="00067A47" w:rsidTr="005430E1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087F" w:rsidRPr="00067A47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67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F087F" w:rsidRPr="00067A47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67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единицы </w:t>
            </w:r>
            <w:r w:rsidRPr="00067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spellStart"/>
            <w:r w:rsidRPr="00067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</w:t>
            </w:r>
            <w:proofErr w:type="spellEnd"/>
            <w:r w:rsidRPr="00067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</w:tr>
      <w:tr w:rsidR="002D23D2" w:rsidRPr="00067A47" w:rsidTr="005430E1">
        <w:trPr>
          <w:trHeight w:val="61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D2" w:rsidRPr="00067A47" w:rsidRDefault="002D23D2" w:rsidP="002D2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D23D2" w:rsidRPr="00067A47" w:rsidRDefault="002D23D2" w:rsidP="002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D23D2" w:rsidRDefault="002D23D2" w:rsidP="002D23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D23D2" w:rsidRDefault="002D23D2" w:rsidP="002D23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D23D2" w:rsidRDefault="002D23D2" w:rsidP="002D23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D23D2" w:rsidRDefault="002D23D2" w:rsidP="002D23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D23D2" w:rsidRDefault="002D23D2" w:rsidP="002D23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опт</w:t>
            </w:r>
          </w:p>
        </w:tc>
      </w:tr>
      <w:tr w:rsidR="004F087F" w:rsidRPr="00067A47" w:rsidTr="00BA0A02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7F" w:rsidRPr="00067A47" w:rsidRDefault="0008713C" w:rsidP="0008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F" w:rsidRPr="00067A47" w:rsidRDefault="000A1A1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7F" w:rsidRPr="00067A47" w:rsidRDefault="0008713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7F" w:rsidRPr="00067A47" w:rsidRDefault="0008713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7F" w:rsidRPr="00067A47" w:rsidRDefault="0008713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7F" w:rsidRPr="00067A47" w:rsidRDefault="0008713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7F" w:rsidRPr="00067A47" w:rsidRDefault="0008713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</w:p>
        </w:tc>
      </w:tr>
      <w:tr w:rsidR="002D23D2" w:rsidRPr="00067A47" w:rsidTr="00BA0A02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067A47" w:rsidRDefault="002D23D2" w:rsidP="002D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D2" w:rsidRPr="00067A47" w:rsidRDefault="002D23D2" w:rsidP="002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D2" w:rsidRDefault="002D23D2" w:rsidP="002D23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D2" w:rsidRDefault="002D23D2" w:rsidP="002D23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D2" w:rsidRDefault="002D23D2" w:rsidP="002D23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D2" w:rsidRDefault="002D23D2" w:rsidP="002D23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D2" w:rsidRDefault="002D23D2" w:rsidP="002D23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</w:t>
            </w:r>
          </w:p>
        </w:tc>
      </w:tr>
      <w:tr w:rsidR="00AD2D9C" w:rsidRPr="00067A47" w:rsidTr="00BA0A0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D2D9C" w:rsidRDefault="00AD2D9C" w:rsidP="0054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за</w:t>
            </w:r>
            <w:r w:rsidR="00AE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D2D9C" w:rsidRPr="00BA0A02" w:rsidRDefault="00AD2D9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D2D9C" w:rsidRPr="00BA0A02" w:rsidRDefault="00AD2D9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D2D9C" w:rsidRPr="00BA0A02" w:rsidRDefault="00AD2D9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D2D9C" w:rsidRPr="00BA0A02" w:rsidRDefault="00AD2D9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D2D9C" w:rsidRPr="00BA0A02" w:rsidRDefault="00AD2D9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D2D9C" w:rsidRPr="00BA0A02" w:rsidRDefault="00AD2D9C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</w:tr>
      <w:tr w:rsidR="004F087F" w:rsidRPr="00067A47" w:rsidTr="00BA0A0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087F" w:rsidRPr="00067A47" w:rsidRDefault="004F087F" w:rsidP="0054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упаковки</w:t>
            </w:r>
            <w:r w:rsidRPr="0006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(кг)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2D23D2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2D23D2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2D23D2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2D23D2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2D23D2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1,08</w:t>
            </w:r>
          </w:p>
        </w:tc>
      </w:tr>
      <w:tr w:rsidR="004F087F" w:rsidRPr="00067A47" w:rsidTr="00BA0A0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087F" w:rsidRPr="00067A47" w:rsidRDefault="004F087F" w:rsidP="0054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Минимальный заказ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2D23D2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225</w:t>
            </w:r>
          </w:p>
        </w:tc>
      </w:tr>
      <w:tr w:rsidR="004F087F" w:rsidRPr="00067A47" w:rsidTr="00BA0A0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087F" w:rsidRDefault="004F087F" w:rsidP="0054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единицы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4F087F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087F" w:rsidRPr="00BA0A02" w:rsidRDefault="002D23D2" w:rsidP="0054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225</w:t>
            </w:r>
          </w:p>
        </w:tc>
      </w:tr>
    </w:tbl>
    <w:p w:rsidR="00860334" w:rsidRDefault="00860334" w:rsidP="00B14878"/>
    <w:p w:rsidR="00860334" w:rsidRDefault="00860334" w:rsidP="00B14878"/>
    <w:p w:rsidR="005A4C1B" w:rsidRPr="0047002A" w:rsidRDefault="005A4C1B" w:rsidP="005A4C1B">
      <w:pPr>
        <w:rPr>
          <w:b/>
        </w:rPr>
      </w:pPr>
      <w:r w:rsidRPr="0047002A">
        <w:rPr>
          <w:b/>
        </w:rPr>
        <w:t>Аналоги:</w:t>
      </w:r>
    </w:p>
    <w:p w:rsidR="00067A47" w:rsidRPr="00DF0D64" w:rsidRDefault="00067A47" w:rsidP="00B14878"/>
    <w:p w:rsidR="00067A47" w:rsidRDefault="00637EDC" w:rsidP="00B14878">
      <w:r>
        <w:t xml:space="preserve">Пластифицирующая смола </w:t>
      </w:r>
      <w:proofErr w:type="spellStart"/>
      <w:r>
        <w:rPr>
          <w:lang w:val="en-US"/>
        </w:rPr>
        <w:t>Polipol</w:t>
      </w:r>
      <w:proofErr w:type="spellEnd"/>
      <w:r w:rsidRPr="009B11D0">
        <w:t xml:space="preserve"> 373 </w:t>
      </w:r>
      <w:r>
        <w:t>аналогична</w:t>
      </w:r>
      <w:r w:rsidRPr="009B11D0">
        <w:t xml:space="preserve"> по свойствам и сфере применения </w:t>
      </w:r>
      <w:proofErr w:type="spellStart"/>
      <w:r w:rsidRPr="009B11D0">
        <w:t>MyPoly</w:t>
      </w:r>
      <w:proofErr w:type="spellEnd"/>
      <w:r w:rsidRPr="009B11D0">
        <w:t xml:space="preserve"> </w:t>
      </w:r>
      <w:r>
        <w:t>373</w:t>
      </w:r>
    </w:p>
    <w:sectPr w:rsidR="0006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C5D"/>
    <w:multiLevelType w:val="hybridMultilevel"/>
    <w:tmpl w:val="B78E70E6"/>
    <w:lvl w:ilvl="0" w:tplc="200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218181A"/>
    <w:multiLevelType w:val="hybridMultilevel"/>
    <w:tmpl w:val="C7E8AC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A3EFA"/>
    <w:multiLevelType w:val="hybridMultilevel"/>
    <w:tmpl w:val="A63A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5A5"/>
    <w:multiLevelType w:val="hybridMultilevel"/>
    <w:tmpl w:val="A458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16E33"/>
    <w:multiLevelType w:val="multilevel"/>
    <w:tmpl w:val="C86C7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78"/>
    <w:rsid w:val="0001686E"/>
    <w:rsid w:val="0004183C"/>
    <w:rsid w:val="00045CBA"/>
    <w:rsid w:val="000634F4"/>
    <w:rsid w:val="00067A47"/>
    <w:rsid w:val="00076D16"/>
    <w:rsid w:val="00086AA2"/>
    <w:rsid w:val="0008713C"/>
    <w:rsid w:val="000A1A1F"/>
    <w:rsid w:val="001240B5"/>
    <w:rsid w:val="002D23D2"/>
    <w:rsid w:val="002D4BDE"/>
    <w:rsid w:val="002E6453"/>
    <w:rsid w:val="00326418"/>
    <w:rsid w:val="003608F8"/>
    <w:rsid w:val="00417CCA"/>
    <w:rsid w:val="00492812"/>
    <w:rsid w:val="004F087F"/>
    <w:rsid w:val="005430E1"/>
    <w:rsid w:val="00582D55"/>
    <w:rsid w:val="005A4C1B"/>
    <w:rsid w:val="005D7C05"/>
    <w:rsid w:val="006328BC"/>
    <w:rsid w:val="00637EDC"/>
    <w:rsid w:val="00671C4F"/>
    <w:rsid w:val="006913A7"/>
    <w:rsid w:val="00693B39"/>
    <w:rsid w:val="007A5310"/>
    <w:rsid w:val="007D2CC2"/>
    <w:rsid w:val="007D6764"/>
    <w:rsid w:val="008266E6"/>
    <w:rsid w:val="00860334"/>
    <w:rsid w:val="00900569"/>
    <w:rsid w:val="009637D5"/>
    <w:rsid w:val="00A40343"/>
    <w:rsid w:val="00A46D77"/>
    <w:rsid w:val="00A66593"/>
    <w:rsid w:val="00A7409B"/>
    <w:rsid w:val="00AD2D9C"/>
    <w:rsid w:val="00AE0834"/>
    <w:rsid w:val="00B14878"/>
    <w:rsid w:val="00B50325"/>
    <w:rsid w:val="00BA0A02"/>
    <w:rsid w:val="00C66068"/>
    <w:rsid w:val="00C83EAA"/>
    <w:rsid w:val="00CD701E"/>
    <w:rsid w:val="00DF0D64"/>
    <w:rsid w:val="00DF71DE"/>
    <w:rsid w:val="00E45239"/>
    <w:rsid w:val="00F5774F"/>
    <w:rsid w:val="00F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9C32798B-2E2C-4F29-BE25-5BF8B96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7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40B5"/>
    <w:rPr>
      <w:color w:val="808080"/>
    </w:rPr>
  </w:style>
  <w:style w:type="table" w:styleId="a5">
    <w:name w:val="Table Grid"/>
    <w:basedOn w:val="a1"/>
    <w:uiPriority w:val="39"/>
    <w:rsid w:val="0012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5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4.wmf"/><Relationship Id="rId43" Type="http://schemas.openxmlformats.org/officeDocument/2006/relationships/control" Target="activeX/activeX23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B939-B35D-4A3E-8829-F931842B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Рыбаков</dc:creator>
  <cp:keywords/>
  <dc:description/>
  <cp:lastModifiedBy>Александр Рыбаков</cp:lastModifiedBy>
  <cp:revision>8</cp:revision>
  <dcterms:created xsi:type="dcterms:W3CDTF">2020-05-13T14:31:00Z</dcterms:created>
  <dcterms:modified xsi:type="dcterms:W3CDTF">2020-05-29T06:56:00Z</dcterms:modified>
</cp:coreProperties>
</file>