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97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5569305">
                <wp:simplePos x="0" y="0"/>
                <wp:positionH relativeFrom="column">
                  <wp:posOffset>-297180</wp:posOffset>
                </wp:positionH>
                <wp:positionV relativeFrom="paragraph">
                  <wp:posOffset>-657225</wp:posOffset>
                </wp:positionV>
                <wp:extent cx="9813290" cy="6592570"/>
                <wp:effectExtent l="0" t="0" r="17145" b="19050"/>
                <wp:wrapNone/>
                <wp:docPr id="1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2520" cy="65919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stroked="t" style="position:absolute;margin-left:-23.4pt;margin-top:-51.75pt;width:772.6pt;height:519pt" wp14:anchorId="05569305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2102E7E1">
                <wp:simplePos x="0" y="0"/>
                <wp:positionH relativeFrom="column">
                  <wp:posOffset>117475</wp:posOffset>
                </wp:positionH>
                <wp:positionV relativeFrom="paragraph">
                  <wp:posOffset>-261620</wp:posOffset>
                </wp:positionV>
                <wp:extent cx="1324610" cy="915035"/>
                <wp:effectExtent l="19050" t="0" r="29210" b="38100"/>
                <wp:wrapNone/>
                <wp:docPr id="2" name="Cloud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80" cy="9144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Логотип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                                                            </w:t>
      </w:r>
      <w:r>
        <w:rPr>
          <w:sz w:val="48"/>
          <w:szCs w:val="48"/>
        </w:rPr>
        <w:t>Онлайн и оффлайн займы! Первый займ под 0%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9525" distL="0" distR="0">
            <wp:extent cx="9201150" cy="3057525"/>
            <wp:effectExtent l="0" t="0" r="0" b="0"/>
            <wp:docPr id="4" name="Picture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06D2DFAD">
                <wp:simplePos x="0" y="0"/>
                <wp:positionH relativeFrom="column">
                  <wp:posOffset>643890</wp:posOffset>
                </wp:positionH>
                <wp:positionV relativeFrom="paragraph">
                  <wp:posOffset>217170</wp:posOffset>
                </wp:positionV>
                <wp:extent cx="873760" cy="928370"/>
                <wp:effectExtent l="19050" t="19050" r="41275" b="43815"/>
                <wp:wrapNone/>
                <wp:docPr id="5" name="Star: 6 Points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000" cy="92772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0A49FED1">
                <wp:simplePos x="0" y="0"/>
                <wp:positionH relativeFrom="margin">
                  <wp:posOffset>3358515</wp:posOffset>
                </wp:positionH>
                <wp:positionV relativeFrom="paragraph">
                  <wp:posOffset>224155</wp:posOffset>
                </wp:positionV>
                <wp:extent cx="873760" cy="929005"/>
                <wp:effectExtent l="19050" t="19050" r="41275" b="43815"/>
                <wp:wrapNone/>
                <wp:docPr id="6" name="Star: 6 Points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000" cy="92844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28D0CEB9">
                <wp:simplePos x="0" y="0"/>
                <wp:positionH relativeFrom="column">
                  <wp:posOffset>6204585</wp:posOffset>
                </wp:positionH>
                <wp:positionV relativeFrom="paragraph">
                  <wp:posOffset>209550</wp:posOffset>
                </wp:positionV>
                <wp:extent cx="873760" cy="928370"/>
                <wp:effectExtent l="19050" t="19050" r="41275" b="43815"/>
                <wp:wrapNone/>
                <wp:docPr id="7" name="Star: 6 Points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000" cy="92772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37" w:leader="none"/>
          <w:tab w:val="center" w:pos="7285" w:leader="none"/>
          <w:tab w:val="left" w:pos="11842" w:leader="none"/>
        </w:tabs>
        <w:rPr/>
      </w:pPr>
      <w:r>
        <w:rPr/>
        <w:tab/>
        <w:t xml:space="preserve">99% одобрения                                                   </w:t>
        <w:tab/>
        <w:t>10 минут и деньги у вас                                                С любой кредитной историей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 wp14:anchorId="2A7A13B6">
                <wp:simplePos x="0" y="0"/>
                <wp:positionH relativeFrom="margin">
                  <wp:posOffset>-283210</wp:posOffset>
                </wp:positionH>
                <wp:positionV relativeFrom="paragraph">
                  <wp:posOffset>-681355</wp:posOffset>
                </wp:positionV>
                <wp:extent cx="9853930" cy="5814695"/>
                <wp:effectExtent l="0" t="0" r="14605" b="15875"/>
                <wp:wrapNone/>
                <wp:docPr id="8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3200" cy="58140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О НАС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(обычная страница с текстом)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8" stroked="t" style="position:absolute;margin-left:-22.3pt;margin-top:-53.65pt;width:775.8pt;height:457.75pt;mso-position-horizontal-relative:margin" wp14:anchorId="2A7A13B6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О НАС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(обычная страница с текстом)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461" w:leader="none"/>
        </w:tabs>
        <w:rPr/>
      </w:pPr>
      <w:r>
        <w:rPr/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5034578C">
                <wp:simplePos x="0" y="0"/>
                <wp:positionH relativeFrom="margin">
                  <wp:posOffset>-324485</wp:posOffset>
                </wp:positionH>
                <wp:positionV relativeFrom="paragraph">
                  <wp:posOffset>287655</wp:posOffset>
                </wp:positionV>
                <wp:extent cx="9758680" cy="4695190"/>
                <wp:effectExtent l="0" t="0" r="15240" b="10795"/>
                <wp:wrapNone/>
                <wp:docPr id="10" name="Rectangl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60" cy="46944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rPr/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Отзывы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1270">
                                  <wp:extent cx="9561830" cy="2786380"/>
                                  <wp:effectExtent l="0" t="0" r="0" b="0"/>
                                  <wp:docPr id="12" name="Pictur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1830" cy="2786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9" stroked="t" style="position:absolute;margin-left:-25.55pt;margin-top:22.65pt;width:768.3pt;height:369.6pt;mso-position-horizontal-relative:margin" wp14:anchorId="5034578C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rPr/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Отзывы</w:t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1270">
                            <wp:extent cx="9561830" cy="2786380"/>
                            <wp:effectExtent l="0" t="0" r="0" b="0"/>
                            <wp:docPr id="13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1830" cy="2786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3648" w:leader="none"/>
        </w:tabs>
        <w:rPr/>
      </w:pPr>
      <w:r>
        <w:rPr/>
        <w:tab/>
      </w:r>
    </w:p>
    <w:p>
      <w:pPr>
        <w:pStyle w:val="Normal"/>
        <w:tabs>
          <w:tab w:val="left" w:pos="13648" w:leader="none"/>
        </w:tabs>
        <w:rPr/>
      </w:pPr>
      <w:r>
        <w:rPr/>
      </w:r>
    </w:p>
    <w:p>
      <w:pPr>
        <w:pStyle w:val="Normal"/>
        <w:tabs>
          <w:tab w:val="left" w:pos="13648" w:leader="none"/>
        </w:tabs>
        <w:rPr/>
      </w:pPr>
      <w:r>
        <w:rPr/>
      </w:r>
    </w:p>
    <w:p>
      <w:pPr>
        <w:pStyle w:val="Normal"/>
        <w:tabs>
          <w:tab w:val="left" w:pos="13648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 wp14:anchorId="6B62035E">
                <wp:simplePos x="0" y="0"/>
                <wp:positionH relativeFrom="margin">
                  <wp:posOffset>-351790</wp:posOffset>
                </wp:positionH>
                <wp:positionV relativeFrom="paragraph">
                  <wp:posOffset>1270</wp:posOffset>
                </wp:positionV>
                <wp:extent cx="9690100" cy="4695190"/>
                <wp:effectExtent l="0" t="0" r="26035" b="10795"/>
                <wp:wrapNone/>
                <wp:docPr id="14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400" cy="46944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rPr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Информация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(обычная страница с текстом)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2835" w:leader="none"/>
                              </w:tabs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0" stroked="t" style="position:absolute;margin-left:-27.7pt;margin-top:0.1pt;width:762.9pt;height:369.6pt;mso-position-horizontal-relative:margin" wp14:anchorId="6B62035E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rPr/>
                      </w:pPr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Информация</w:t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  <w:t>(обычная страница с текстом)</w:t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2835" w:leader="none"/>
                        </w:tabs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3648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Важно.</w:t>
      </w:r>
    </w:p>
    <w:p>
      <w:pPr>
        <w:pStyle w:val="ListParagraph"/>
        <w:numPr>
          <w:ilvl w:val="0"/>
          <w:numId w:val="1"/>
        </w:numPr>
        <w:rPr/>
      </w:pPr>
      <w:r>
        <w:rPr/>
        <w:t>Делаем аналог сайтов zanimalo.ru, odobren.credit, banando.ru. Суть: посетитель заполняет заявку на займ, привязывает свою карту, тем самым подписываясь на регулярные списания.</w:t>
      </w:r>
    </w:p>
    <w:p>
      <w:pPr>
        <w:pStyle w:val="ListParagraph"/>
        <w:numPr>
          <w:ilvl w:val="0"/>
          <w:numId w:val="1"/>
        </w:numPr>
        <w:rPr/>
      </w:pPr>
      <w:r>
        <w:rPr/>
        <w:t>Форму заявки с калькулятором</w:t>
      </w:r>
      <w:r>
        <w:rPr/>
        <w:t xml:space="preserve"> делаем </w:t>
      </w:r>
      <w:r>
        <w:rPr/>
        <w:t>точно такую же</w:t>
      </w:r>
      <w:r>
        <w:rPr/>
        <w:t xml:space="preserve">, как </w:t>
      </w:r>
      <w:r>
        <w:rPr/>
        <w:t xml:space="preserve">реализована </w:t>
      </w:r>
      <w:r>
        <w:rPr/>
        <w:t xml:space="preserve">на </w:t>
      </w:r>
      <w:r>
        <w:rPr/>
        <w:t>сайте c</w:t>
      </w:r>
      <w:r>
        <w:rPr>
          <w:lang w:val="en-US"/>
        </w:rPr>
        <w:t>r</w:t>
      </w:r>
      <w:r>
        <w:rPr/>
        <w:t>911.</w:t>
      </w:r>
      <w:r>
        <w:rPr>
          <w:lang w:val="en-US"/>
        </w:rPr>
        <w:t xml:space="preserve">ru </w:t>
      </w:r>
      <w:r>
        <w:rPr>
          <w:lang w:val="en-US"/>
        </w:rPr>
        <w:t>(см.)</w:t>
      </w:r>
      <w:r>
        <w:rPr/>
        <w:t xml:space="preserve">. </w:t>
      </w:r>
      <w:r>
        <w:rPr/>
        <w:t xml:space="preserve">В том числе, должен расти </w:t>
      </w:r>
      <w:r>
        <w:rPr/>
        <w:t xml:space="preserve">процент одобрения при заполнении </w:t>
      </w:r>
      <w:r>
        <w:rPr/>
        <w:t>формы</w:t>
      </w:r>
      <w:r>
        <w:rPr/>
        <w:t xml:space="preserve">. </w:t>
      </w:r>
      <w:r>
        <w:rPr/>
        <w:t xml:space="preserve">В том числе должна работать dadata для валидации адресов.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На финальном этапе заполнения, перед вводом реквизитов карты, написать: </w:t>
      </w:r>
      <w:r>
        <w:rPr/>
        <w:t xml:space="preserve">«Не хватает банковских реквизитов. Мы спишем с карты 1 рубль для ее проверки. Это не обязывает брать займ». </w:t>
      </w:r>
      <w:r>
        <w:rPr/>
        <w:t>И далее кнопка «привязать карту» с открытием виджета cloudpayments.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При заполнении калькулятора сделать обратный таймер на 15 минут </w:t>
      </w:r>
      <w:r>
        <w:rPr/>
        <w:t xml:space="preserve">в течение которых действуют условия </w:t>
      </w:r>
      <w:r>
        <w:rPr/>
        <w:t>безпроцентного займа.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Во время заполнения анкеты не давать вернуться на первоначальный экран </w:t>
      </w:r>
      <w:r>
        <w:rPr/>
        <w:t>(нет активных элементов, ведущих на другие страницы).</w:t>
      </w:r>
      <w:r>
        <w:rPr/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>Витрину займов сверстать в горизонтальном исполнении (см. референс http://zanimalo.ru/forms/feed/)</w:t>
      </w:r>
    </w:p>
    <w:p>
      <w:pPr>
        <w:pStyle w:val="ListParagraph"/>
        <w:numPr>
          <w:ilvl w:val="0"/>
          <w:numId w:val="1"/>
        </w:numPr>
        <w:rPr/>
      </w:pPr>
      <w:r>
        <w:rPr/>
        <w:t>Дополнительно н</w:t>
      </w:r>
      <w:r>
        <w:rPr/>
        <w:t xml:space="preserve">а витрине </w:t>
      </w:r>
      <w:r>
        <w:rPr/>
        <w:t xml:space="preserve">вынести </w:t>
      </w:r>
      <w:r>
        <w:rPr/>
        <w:t>на самый верх 3 офера, обвести их рамочкой и написать «</w:t>
      </w:r>
      <w:r>
        <w:rPr/>
        <w:t>в</w:t>
      </w:r>
      <w:r>
        <w:rPr/>
        <w:t xml:space="preserve"> одной из этих компаний вам уже одобрен займ»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Стоимость </w:t>
      </w:r>
      <w:r>
        <w:rPr/>
        <w:t xml:space="preserve">услуги </w:t>
      </w:r>
      <w:r>
        <w:rPr/>
        <w:t>сделать 399 рублей</w:t>
      </w:r>
      <w:bookmarkStart w:id="0" w:name="_GoBack"/>
      <w:bookmarkEnd w:id="0"/>
      <w:r>
        <w:rPr/>
        <w:t xml:space="preserve"> </w:t>
      </w:r>
      <w:r>
        <w:rPr/>
        <w:t xml:space="preserve">за каждые 5 дней. 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708" w:top="765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>
        <w:sz w:val="44"/>
        <w:szCs w:val="44"/>
      </w:rPr>
    </w:pPr>
    <w:r>
      <w:rPr>
        <w:sz w:val="44"/>
        <w:szCs w:val="4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37b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b24e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b24e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6b24e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b24e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b24ed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LibreOffice/6.0.7.3$Linux_X86_64 LibreOffice_project/00m0$Build-3</Application>
  <Pages>5</Pages>
  <Words>206</Words>
  <Characters>1199</Characters>
  <CharactersWithSpaces>1554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2019-07-01T18:44:00Z</dcterms:created>
  <dc:creator>Олег</dc:creator>
  <dc:description/>
  <dc:language>en-US</dc:language>
  <cp:lastModifiedBy/>
  <dcterms:modified xsi:type="dcterms:W3CDTF">2019-07-11T14:35:23Z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